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41"/>
        <w:tblW w:w="53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956"/>
        <w:gridCol w:w="1730"/>
        <w:gridCol w:w="2450"/>
      </w:tblGrid>
      <w:tr w:rsidR="006C247E" w:rsidRPr="00125FFD" w14:paraId="01364C3A" w14:textId="77777777" w:rsidTr="006C1D51">
        <w:trPr>
          <w:trHeight w:val="82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466E7" w14:textId="77777777" w:rsidR="006C247E" w:rsidRDefault="006C247E" w:rsidP="006C1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ZAŁĄCZNIK Nr 1 </w:t>
            </w:r>
          </w:p>
          <w:p w14:paraId="1CDC7D84" w14:textId="77777777" w:rsidR="006C247E" w:rsidRDefault="006C247E" w:rsidP="006C1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ASORTYMENTU MATERIAŁY BIUROWE</w:t>
            </w:r>
          </w:p>
          <w:p w14:paraId="51C80360" w14:textId="77777777" w:rsidR="006C247E" w:rsidRPr="00125FFD" w:rsidRDefault="006C247E" w:rsidP="006C1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247E" w:rsidRPr="00125FFD" w14:paraId="16C8C510" w14:textId="77777777" w:rsidTr="005D66D6">
        <w:trPr>
          <w:trHeight w:val="824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6F216" w14:textId="77777777" w:rsidR="006C247E" w:rsidRPr="00125FFD" w:rsidRDefault="006C247E" w:rsidP="006C1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bookmarkStart w:id="1" w:name="_Hlk43294264"/>
            <w:r w:rsidRPr="00125F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Lp.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A52057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Asortyment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7A98D67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EA2634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</w:tr>
      <w:tr w:rsidR="006C247E" w:rsidRPr="00125FFD" w14:paraId="275760E7" w14:textId="77777777" w:rsidTr="005D66D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3CB7D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65F32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2DC13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913B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4</w:t>
            </w:r>
          </w:p>
        </w:tc>
      </w:tr>
      <w:tr w:rsidR="006C247E" w:rsidRPr="00125FFD" w14:paraId="155A0C79" w14:textId="77777777" w:rsidTr="00D9377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D4194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939A56F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Blok biurowy w kratkę, format A4, 100 kartek.</w:t>
            </w:r>
          </w:p>
          <w:p w14:paraId="038C3E9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3648C65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0EEFCD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674F4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</w:tr>
      <w:bookmarkEnd w:id="1"/>
      <w:tr w:rsidR="006C247E" w:rsidRPr="00125FFD" w14:paraId="3508AD3E" w14:textId="77777777" w:rsidTr="00D93776">
        <w:trPr>
          <w:trHeight w:val="55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9D4D15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F14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Sznurek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jutowy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pakowy o długości 25 </w:t>
            </w: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mb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690EF1A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859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C27B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6C247E" w:rsidRPr="00125FFD" w14:paraId="50F439A1" w14:textId="77777777" w:rsidTr="00D93776">
        <w:trPr>
          <w:trHeight w:val="693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EB0515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B2EBD23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Druk - wniosek o urlop (bloczek po 80 sztuk).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1ABEA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bloczek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101B4D" w14:textId="2B40253A" w:rsidR="006C247E" w:rsidRPr="00125FFD" w:rsidRDefault="00102D52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63655AFB" w14:textId="77777777" w:rsidTr="00D93776">
        <w:trPr>
          <w:trHeight w:val="561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3BB77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A63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Księga druków ścisłego zarachowania, format A4.</w:t>
            </w:r>
          </w:p>
          <w:p w14:paraId="00353C1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0918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880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6603BD" w:rsidRPr="00125FFD" w14:paraId="5EB0798D" w14:textId="77777777" w:rsidTr="00D93776">
        <w:trPr>
          <w:trHeight w:val="62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02FB1" w14:textId="77777777" w:rsidR="006603BD" w:rsidRPr="00125FFD" w:rsidRDefault="006603BD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F127157" w14:textId="77777777" w:rsidR="006603BD" w:rsidRPr="00125FFD" w:rsidRDefault="006603BD" w:rsidP="0066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Brulion A4, 200 </w:t>
            </w:r>
            <w:r w:rsidRPr="00881D7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kartek kratka, twarda okładka lakierowana</w:t>
            </w:r>
          </w:p>
          <w:p w14:paraId="019300DC" w14:textId="77777777" w:rsidR="006603BD" w:rsidRPr="00881D7A" w:rsidRDefault="006603BD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F949AE9" w14:textId="77777777" w:rsidR="006603BD" w:rsidRPr="00125FFD" w:rsidRDefault="006603BD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07D62F" w14:textId="19330972" w:rsidR="006603BD" w:rsidRDefault="00AD119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6C247E" w:rsidRPr="00125FFD" w14:paraId="076D6C03" w14:textId="77777777" w:rsidTr="00D93776">
        <w:trPr>
          <w:trHeight w:val="62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40412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BF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81D7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Brulion A4, 96 kartek kratka, twarda okładka lakierowana</w:t>
            </w:r>
          </w:p>
          <w:p w14:paraId="54AAC28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E9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6967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</w:tr>
      <w:tr w:rsidR="006C247E" w:rsidRPr="00125FFD" w14:paraId="42F3E80F" w14:textId="77777777" w:rsidTr="00D93776">
        <w:trPr>
          <w:trHeight w:val="636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6F88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6246FF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81D7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Zeszyt A5, 32 kartki, kratka, miękka okładka</w:t>
            </w:r>
            <w:r w:rsidRPr="0042652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0EE88CC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A6EA38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83A8E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4606F932" w14:textId="77777777" w:rsidTr="00D93776">
        <w:trPr>
          <w:trHeight w:val="56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A5321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DDF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81D7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Zeszyt A5, 60 kartki, kratka, miękka okładka</w:t>
            </w:r>
            <w:r w:rsidRPr="0042652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349864A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BBB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815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23769166" w14:textId="77777777" w:rsidTr="00D93776">
        <w:trPr>
          <w:trHeight w:val="554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2CB5C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E9033E1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81D7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Brulion A5, 60 kartki, kratka, twarda okładka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D23261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78202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176C73B5" w14:textId="77777777" w:rsidTr="00D93776">
        <w:trPr>
          <w:trHeight w:val="689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B4BAFE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59F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A4 samoprzylepna biała, opakowanie po 50 sztuk.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712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CA81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6C247E" w:rsidRPr="00125FFD" w14:paraId="3824EE0D" w14:textId="77777777" w:rsidTr="00D9377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FAD1D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6C0FA8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B5 biała samoprzylepna , opakowanie po 50 sztuk.</w:t>
            </w:r>
          </w:p>
          <w:p w14:paraId="545770A5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98949D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E2F6D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6C247E" w:rsidRPr="00125FFD" w14:paraId="6C7BDAD4" w14:textId="77777777" w:rsidTr="00D9377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D2EED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41D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C5 biała, okno prawe. Opakowanie po 500 sztuk.</w:t>
            </w:r>
          </w:p>
          <w:p w14:paraId="3181C095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F34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2B9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6C247E" w:rsidRPr="00125FFD" w14:paraId="6FEB4068" w14:textId="77777777" w:rsidTr="00D93776">
        <w:trPr>
          <w:trHeight w:val="48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6DFD7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F46197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mała DL z okienkiem z prawej strony, opakowanie po 50 sztuk.</w:t>
            </w:r>
          </w:p>
          <w:p w14:paraId="1F4AD1D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4607A53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41807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</w:tr>
      <w:tr w:rsidR="006C247E" w:rsidRPr="00125FFD" w14:paraId="3BCE8B83" w14:textId="77777777" w:rsidTr="00D93776">
        <w:trPr>
          <w:trHeight w:val="49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2BF6E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BD4B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ochronna z zabezpieczeniem powietrznym 120 x 175 (sztuka).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DA63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D06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6C247E" w:rsidRPr="00125FFD" w14:paraId="21A93167" w14:textId="77777777" w:rsidTr="00D93776">
        <w:trPr>
          <w:trHeight w:val="48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AF6FB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E71E59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ochronna z zabezpieczeniem powietrznym 162x229 mm (sztuka).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2815C4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BDA67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6C247E" w:rsidRPr="00125FFD" w14:paraId="3BBBEEAC" w14:textId="77777777" w:rsidTr="00D93776">
        <w:trPr>
          <w:trHeight w:val="49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8F908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A617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ochronna z zabezpieczeniem powietrznym 240 x 350 mm (sztuka).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F5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0BD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6C247E" w:rsidRPr="00125FFD" w14:paraId="5ED7A13B" w14:textId="77777777" w:rsidTr="00D93776">
        <w:trPr>
          <w:trHeight w:val="52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01A98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BC91873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ochronna z zabezpieczeniem powietrznym 270 x 360 mm (sztuka).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CBBEED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C55EED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</w:tr>
      <w:tr w:rsidR="006C247E" w:rsidRPr="00125FFD" w14:paraId="1802676F" w14:textId="77777777" w:rsidTr="00D9377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14D72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CF4D" w14:textId="77777777" w:rsidR="006C247E" w:rsidRPr="007A4434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A443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Karteczki klejone samoprzylepne, wymiar: 76 x 76 mm, </w:t>
            </w:r>
            <w:r w:rsidRPr="007A4434">
              <w:rPr>
                <w:rFonts w:ascii="Times New Roman" w:hAnsi="Times New Roman" w:cs="Times New Roman"/>
              </w:rPr>
              <w:t>gramatura: 70g/m2 typu DONAU lub równorzędne</w:t>
            </w:r>
          </w:p>
          <w:p w14:paraId="7461A259" w14:textId="77777777" w:rsidR="006C247E" w:rsidRPr="007A4434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2764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ztuka</w:t>
            </w:r>
          </w:p>
          <w:p w14:paraId="2E5A194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36A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6C247E" w:rsidRPr="00125FFD" w14:paraId="4FE60C2C" w14:textId="77777777" w:rsidTr="00D93776">
        <w:trPr>
          <w:trHeight w:val="46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6BABB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776749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Kostka papierowa do pojemników nie klejona 85 x 85 x 50 mm, białe.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664C5B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00C72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6C247E" w:rsidRPr="00125FFD" w14:paraId="69ABAC83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DD35F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B6C1" w14:textId="77777777" w:rsidR="006C247E" w:rsidRPr="00766E8D" w:rsidRDefault="006C247E" w:rsidP="0076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Skoroszyt sztywny plastikowy,</w:t>
            </w:r>
            <w:r w:rsidR="00CC4F21"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CC4F21"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wykonany z folii PVC</w:t>
            </w:r>
            <w:r w:rsidR="00CC4F21"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="00CC4F21"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format A4</w:t>
            </w:r>
            <w:r w:rsidR="00CC4F21"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="00CC4F21"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przód twardy przezroczysty</w:t>
            </w:r>
            <w:r w:rsidR="00CC4F21"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="00CC4F21"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tył twardy kolorowy</w:t>
            </w:r>
            <w:r w:rsidR="00CC4F21"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CC4F21"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 środku blaszka i wąs o długości 16,5 cm, umożliwiający wpięcie dokumentów do 2 cm</w:t>
            </w:r>
            <w:r w:rsidR="00CC4F21"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="00CC4F21"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wymienny papierowy pasek do opisu</w:t>
            </w:r>
            <w:r w:rsidR="00766E8D"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="00CC4F21"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dwa wycięcia ułatwiające wysuwanie paska</w:t>
            </w:r>
            <w:r w:rsidR="00766E8D"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="00CC4F21"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okładka o zaokrąglonych rogach</w:t>
            </w:r>
            <w:r w:rsidR="00766E8D"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bez oczek, różne kolory.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02C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442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C247E" w:rsidRPr="00125FFD" w14:paraId="63BF9F99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612B3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608598F" w14:textId="77777777" w:rsidR="006C247E" w:rsidRPr="00CC4F21" w:rsidRDefault="001D64BC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C4F21">
              <w:rPr>
                <w:rFonts w:ascii="Times New Roman" w:hAnsi="Times New Roman" w:cs="Times New Roman"/>
                <w:sz w:val="21"/>
                <w:szCs w:val="21"/>
              </w:rPr>
              <w:t>Skoroszyt miękki, z polipropylenu. Okładka przezroczysta, tył kolorowy, format: A4. wewnątrz mechanizm z wąsem i listwą zabezpieczający zawartość ,z boku wysuwany pasek do opisu zawartości.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9609898" w14:textId="77777777" w:rsidR="006C247E" w:rsidRPr="00125FFD" w:rsidRDefault="001D64BC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9CACA4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6C247E" w:rsidRPr="00125FFD" w14:paraId="12D18C49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A9031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78F3" w14:textId="77777777" w:rsidR="006C247E" w:rsidRPr="001F3AF3" w:rsidRDefault="006C247E" w:rsidP="001F3AF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F3AF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Skoroszyt sztywny plastikowy, </w:t>
            </w:r>
            <w:r w:rsidR="001F3AF3" w:rsidRPr="001F3AF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wykonany z polipropylenu, strona przednia transparentna - grubość: 100μm, strona tylna kolorowa - grubość: 170μm, posiadający 11 dziurek do wpięcia do segregatora, format: A4, rozmiar: 237 x 310 mm, </w:t>
            </w:r>
            <w:r w:rsidR="002B314C" w:rsidRPr="001F3AF3">
              <w:rPr>
                <w:rFonts w:ascii="Times New Roman" w:hAnsi="Times New Roman" w:cs="Times New Roman"/>
                <w:sz w:val="21"/>
                <w:szCs w:val="21"/>
              </w:rPr>
              <w:t xml:space="preserve">papierowy pasek do, dwa wycięcia ułatwiające wysuwanie paska </w:t>
            </w:r>
            <w:r w:rsidRPr="001F3AF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różne kolory.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14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6F53" w14:textId="60A0C144" w:rsidR="006C247E" w:rsidRPr="00125FFD" w:rsidRDefault="00102D52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C247E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6C247E" w:rsidRPr="00125FFD" w14:paraId="5A448C04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F8ACA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57C18A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Skoroszyt tekturowy z oczkiem, połówka,</w:t>
            </w:r>
            <w:r w:rsidR="0026279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format A4 wyposażony w metalowe oczka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26279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umożliwiające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wpięcia do segregatora</w:t>
            </w:r>
            <w:r w:rsidR="0026279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wewnątrz wyposażony w metalowy wąs.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4CBDF58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C4410C7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6C247E" w:rsidRPr="00125FFD" w14:paraId="36581804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C5AAF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AE4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Skoroszyt tekturowy z oczkiem pełny,</w:t>
            </w:r>
            <w:r w:rsidR="0026279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format A4 </w:t>
            </w:r>
            <w:r w:rsidR="00D32D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gramatura 280</w:t>
            </w:r>
            <w:r w:rsidR="0026279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g/m2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26279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wyposażony w metalowe oczka</w:t>
            </w:r>
            <w:r w:rsidR="0026279D"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26279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umożliwiające</w:t>
            </w:r>
            <w:r w:rsidR="0026279D"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wpięcia do segregatora.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0D25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FEE3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6C247E" w:rsidRPr="00125FFD" w14:paraId="6F666673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E2B37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AECCE0D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Skoroszyt tekturowy, niewiązany, format A4, wewnątrz kołnierz z blaszką i wąsem, ok</w:t>
            </w:r>
            <w:r w:rsidR="00D32D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ładki sztywne nie uginające się, gramatura 350 g/m2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9A97FF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69E3BB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6C247E" w:rsidRPr="00125FFD" w14:paraId="3584875F" w14:textId="77777777" w:rsidTr="00D9377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52ABC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49F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Skorowidz alfabetyczny, format A4, twarda okładka.</w:t>
            </w:r>
          </w:p>
          <w:p w14:paraId="3822354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F4BC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ztuka</w:t>
            </w:r>
          </w:p>
          <w:p w14:paraId="5653812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920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C9B72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6C247E" w:rsidRPr="00125FFD" w14:paraId="24E24907" w14:textId="77777777" w:rsidTr="00D93776">
        <w:trPr>
          <w:trHeight w:val="67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4A1B6F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E0B359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Segregator, A4, 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 mm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AF373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wykonany z folii PP na zewnątrz  w środku z papierową wklejką wewnątrz, n</w:t>
            </w:r>
            <w:r w:rsidRPr="00AF3738">
              <w:rPr>
                <w:rFonts w:ascii="Times New Roman" w:hAnsi="Times New Roman" w:cs="Times New Roman"/>
              </w:rPr>
              <w:t>a grzbiecie kieszeń na wymienne etykiety służące do opisu zawartości</w:t>
            </w:r>
            <w:r w:rsidRPr="00AF373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okuty otwór na palec, różne kolory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TYPU IDEST lub równoważny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F13812D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4F7258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6C247E" w:rsidRPr="00125FFD" w14:paraId="19AAD3F0" w14:textId="77777777" w:rsidTr="00D93776">
        <w:trPr>
          <w:trHeight w:val="67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847B8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1DD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F373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Segregator, A4, 50 mm, wykonany z folii PP na zewnątrz  w środku z papierową wklejką wewnątrz, n</w:t>
            </w:r>
            <w:r w:rsidRPr="00AF3738">
              <w:rPr>
                <w:rFonts w:ascii="Times New Roman" w:hAnsi="Times New Roman" w:cs="Times New Roman"/>
              </w:rPr>
              <w:t>a grzbiecie kieszeń na wymienne etykiety służące do opisu zawartości</w:t>
            </w:r>
            <w:r w:rsidRPr="00AF373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okuty otwór na palec, różne kolory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TYPU IDEST lub równoważny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52DD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C41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6C247E" w:rsidRPr="00125FFD" w14:paraId="38E78163" w14:textId="77777777" w:rsidTr="00D9377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15928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162B7F" w14:textId="77777777" w:rsidR="006C247E" w:rsidRPr="00125FFD" w:rsidRDefault="006C247E" w:rsidP="00A7058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Teczka papierowa na gumkę </w:t>
            </w:r>
            <w:r w:rsid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biała</w:t>
            </w:r>
            <w:r w:rsidR="00AE56DA" w:rsidRPr="00AE56DA">
              <w:rPr>
                <w:sz w:val="21"/>
                <w:szCs w:val="21"/>
              </w:rPr>
              <w:t xml:space="preserve"> </w:t>
            </w:r>
            <w:r w:rsidR="00AE56DA"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wyposażona w gumkę wzdłuż długiego boku, posiada</w:t>
            </w:r>
            <w:r w:rsid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jąca </w:t>
            </w:r>
            <w:r w:rsidR="00AE56DA"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trzy wewnętrzne klapki zabezpieczające, dokumenty przed wypadnięciem, format A4, </w:t>
            </w:r>
            <w:r w:rsid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gramatura 3</w:t>
            </w:r>
            <w:r w:rsidR="00AE56DA"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50 g/m2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58F8A6B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BDF83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C247E" w:rsidRPr="00125FFD" w14:paraId="003A043B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B8A09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14A" w14:textId="77777777" w:rsidR="006C247E" w:rsidRPr="00125FFD" w:rsidRDefault="00AE56DA" w:rsidP="00A7058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Teczka papierowa na gumkę </w:t>
            </w:r>
            <w:r w:rsidRPr="00AE56DA">
              <w:rPr>
                <w:sz w:val="21"/>
                <w:szCs w:val="21"/>
              </w:rPr>
              <w:t xml:space="preserve"> 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wyposażona w gumkę wzdłuż długiego boku, posiad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ając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 trzy wewnętrzne klapki zabezpieczające, dokumenty przed wypadnięciem, format A4,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gramatura 3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50 g/m2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rożne kolory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2A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541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6C247E" w:rsidRPr="00125FFD" w14:paraId="55D142AE" w14:textId="77777777" w:rsidTr="00D9377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0EC2D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03162A7" w14:textId="77777777" w:rsidR="006C247E" w:rsidRPr="00AE56DA" w:rsidRDefault="00F02765" w:rsidP="00A70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Teczka papierowa wiązana, </w:t>
            </w:r>
            <w:r w:rsidRPr="00F027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teczka jednobarwna, z trzema klapami wiązana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F027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wykonana z kartonu jednostronnie drukowanego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F027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format: </w:t>
            </w:r>
            <w:r w:rsidRPr="00F027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A4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F027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kolor: </w:t>
            </w:r>
            <w:r w:rsidRPr="00F027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biały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F027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gramatura: </w:t>
            </w:r>
            <w:r w:rsidRPr="00F027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350 g/m2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1A25C8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C4D2A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6C247E" w:rsidRPr="00125FFD" w14:paraId="3908B3F5" w14:textId="77777777" w:rsidTr="00D9377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7DF1B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FD1A" w14:textId="125EA96F" w:rsidR="006C247E" w:rsidRPr="0061079C" w:rsidRDefault="0061079C" w:rsidP="0061079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1079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Teczka na suwak, sztywna, wykonana z trwałego </w:t>
            </w:r>
            <w:r w:rsidRPr="0061079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materiału PVC (170mic), przeznaczona na dokumenty w formacie A4, plastykowy zamek błyskawiczny, otwierana/zamykana wzdłuż dłuższego boku, przezroczysta, wymiary zewnętrzne: 330x240mm</w:t>
            </w:r>
          </w:p>
          <w:p w14:paraId="6798B6AB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15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FE33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6C247E" w:rsidRPr="00125FFD" w14:paraId="01178B86" w14:textId="77777777" w:rsidTr="0061079C">
        <w:trPr>
          <w:trHeight w:val="81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C9825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8958AA0" w14:textId="77777777" w:rsidR="006C247E" w:rsidRPr="003B0390" w:rsidRDefault="003B0390" w:rsidP="00A7058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B039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Teczka tekturowa na dokumenty z rączką, wykonana z wytrzymałej tektury oklejonej na zewnątrz folią i papierem od środka, z  plastikową, czarną rączką i czarnym zamkiem wymiary: 318 x 243 x 50 mm, szerokość grzbietu: 40 mm, format A4, różne kolory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BF3E508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6A633A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6C247E" w:rsidRPr="00125FFD" w14:paraId="1926081A" w14:textId="77777777" w:rsidTr="00D93776">
        <w:trPr>
          <w:trHeight w:val="81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03398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5CF5" w14:textId="77777777" w:rsidR="006C247E" w:rsidRPr="00125FFD" w:rsidRDefault="006C247E" w:rsidP="00A7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Teczka kopertowa z rzepem format A4, wykonana z tektury o grubości 1 mm, dwustronnie barwiona pokryta folią polipropylenową, szerokość grzbietu  do 10 mm, zamykana na rz</w:t>
            </w:r>
            <w:r w:rsid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ep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VAUPE lub równoważna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096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A66A" w14:textId="446C8D43" w:rsidR="006C247E" w:rsidRPr="00125FFD" w:rsidRDefault="00E54319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6C247E" w:rsidRPr="00125FFD" w14:paraId="13BAFC6B" w14:textId="77777777" w:rsidTr="0061079C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19962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536352F" w14:textId="5496B9E6" w:rsidR="006C247E" w:rsidRDefault="006C247E" w:rsidP="0042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Clipboard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format A4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35669DB3" w14:textId="77777777" w:rsidR="0061079C" w:rsidRPr="00125FFD" w:rsidRDefault="0061079C" w:rsidP="0042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7BA30F8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996DA5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43665D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6C247E" w:rsidRPr="00125FFD" w14:paraId="0FFD2886" w14:textId="77777777" w:rsidTr="00D9377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724774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18E" w14:textId="3CBC9A25" w:rsidR="006C247E" w:rsidRDefault="006C247E" w:rsidP="0042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Clipboard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format A4 z okładką.</w:t>
            </w:r>
          </w:p>
          <w:p w14:paraId="2A72472C" w14:textId="77777777" w:rsidR="0061079C" w:rsidRPr="00125FFD" w:rsidRDefault="0061079C" w:rsidP="0042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1A131911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6AE7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15ED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6C247E" w:rsidRPr="00125FFD" w14:paraId="0C6DC8CA" w14:textId="77777777" w:rsidTr="0061079C">
        <w:trPr>
          <w:trHeight w:val="9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8673B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36D385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Koszulka krystaliczna, format A4. Wykonane z folii PP. Specjalnie wyprofilowana powierzchnia zapobiega odbijaniu się światła. </w:t>
            </w: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Europerforacja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jest dodatkowo wzmacniana, otwór u góry, wykonane z grubszej folii, pakowane po 100 sztuk.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0186AC1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C44A93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C247E" w:rsidRPr="00125FFD" w14:paraId="5A0E947A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CA99F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3A7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Koszulka groszkowa z 11 otworami z boku, z folii PP,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format A4, </w:t>
            </w:r>
            <w:r w:rsidR="00A7058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grubość</w:t>
            </w:r>
            <w:r w:rsidR="0002434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folii 48</w:t>
            </w:r>
            <w:r w:rsidR="00A7058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A7058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mic</w:t>
            </w:r>
            <w:proofErr w:type="spellEnd"/>
            <w:r w:rsidR="00A7058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.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opakowanie po 100 sztuk.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AAD1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E79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6C247E" w:rsidRPr="00125FFD" w14:paraId="1633A760" w14:textId="77777777" w:rsidTr="0061079C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304BA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DB94FC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Koszulka groszkowa, z folii PP, format A5, </w:t>
            </w:r>
            <w:r w:rsidR="0002434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grubość folii 48</w:t>
            </w:r>
            <w:r w:rsidR="00A7058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A7058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mic</w:t>
            </w:r>
            <w:proofErr w:type="spellEnd"/>
            <w:r w:rsidR="00A7058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.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opakowanie po 100 sztuk.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9374B9B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5C54F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6C247E" w:rsidRPr="00125FFD" w14:paraId="7E160ACF" w14:textId="77777777" w:rsidTr="00D93776">
        <w:trPr>
          <w:trHeight w:val="67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8D116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103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Ofertówka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formatu A4, z twardej folii PCV o bardzo wysokiej przezroczystości, zgrzana w literę L, grubość folii </w:t>
            </w:r>
            <w:r w:rsidR="0042611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0,20 mm,  r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óżne kolory.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AB93" w14:textId="77777777" w:rsidR="006C247E" w:rsidRPr="00125FFD" w:rsidRDefault="0042611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1CF1" w14:textId="77777777" w:rsidR="006C247E" w:rsidRPr="00125FFD" w:rsidRDefault="0042611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C247E" w:rsidRPr="00125FFD" w14:paraId="0F630FAE" w14:textId="77777777" w:rsidTr="0061079C">
        <w:trPr>
          <w:trHeight w:val="66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9AF6C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EBB7E67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Dziennik korespondencyjny, oprawa introligatorska twarda, oklejana, szyta, 96 kartek, format A4.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9ED09C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9D5217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6C247E" w:rsidRPr="00125FFD" w14:paraId="0D9F7C70" w14:textId="77777777" w:rsidTr="00D93776">
        <w:trPr>
          <w:trHeight w:val="67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5D3916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6BB0" w14:textId="0F81CDE5" w:rsidR="001A7717" w:rsidRPr="001A7717" w:rsidRDefault="001A7717" w:rsidP="001A7717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  <w:lang w:eastAsia="pl-PL"/>
              </w:rPr>
            </w:pPr>
            <w:r w:rsidRPr="001A771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 xml:space="preserve">Długopis automatyczny, </w:t>
            </w:r>
            <w:r w:rsidRPr="001A77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szerokość linii pisania: Fine 0,21 m, długość linii pisania: 1100 m, grubość końcówki: 0,7 mm, przeźroczysta obudowa, ergonomiczny uchwyt, wymienny wkład, tusz olejowy, końcówka pisząca z węglika wolframu, różne kolory. Typu </w:t>
            </w:r>
            <w:r w:rsidRPr="001A771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1"/>
                <w:szCs w:val="21"/>
                <w:lang w:eastAsia="pl-PL"/>
              </w:rPr>
              <w:t xml:space="preserve">Pilot Super </w:t>
            </w:r>
            <w:proofErr w:type="spellStart"/>
            <w:r w:rsidRPr="001A771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1"/>
                <w:szCs w:val="21"/>
                <w:lang w:eastAsia="pl-PL"/>
              </w:rPr>
              <w:t>Grip</w:t>
            </w:r>
            <w:proofErr w:type="spellEnd"/>
            <w:r w:rsidRPr="001A77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  <w:lang w:eastAsia="pl-PL"/>
              </w:rPr>
              <w:t xml:space="preserve"> </w:t>
            </w:r>
            <w:r w:rsidRPr="001A771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1"/>
                <w:szCs w:val="21"/>
                <w:lang w:eastAsia="pl-PL"/>
              </w:rPr>
              <w:t>lub równoważny</w:t>
            </w:r>
          </w:p>
          <w:p w14:paraId="2163E7A5" w14:textId="15ED7147" w:rsidR="001A7717" w:rsidRPr="00125FFD" w:rsidRDefault="001A7717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78F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5A6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6C247E" w:rsidRPr="00125FFD" w14:paraId="53959BCF" w14:textId="77777777" w:rsidTr="0061079C">
        <w:trPr>
          <w:trHeight w:val="1792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585B1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996A932" w14:textId="77777777" w:rsidR="006C247E" w:rsidRPr="00DE4DE7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Cienkopis  kulkowy automatyczny, obudowa w kolorze atramentu, gumowy uchwyt,  metalowy klip, końcówka wykonana ze stali nierdzewnej, grubość linii pisania 0,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mm, długość linii pisania 900 m, szybkoschnący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8F0850">
              <w:rPr>
                <w:rFonts w:ascii="Times New Roman" w:hAnsi="Times New Roman" w:cs="Times New Roman"/>
                <w:sz w:val="21"/>
                <w:szCs w:val="21"/>
              </w:rPr>
              <w:t>technolog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ia</w:t>
            </w:r>
            <w:r w:rsidRPr="008F0850">
              <w:rPr>
                <w:rFonts w:ascii="Times New Roman" w:hAnsi="Times New Roman" w:cs="Times New Roman"/>
                <w:sz w:val="21"/>
                <w:szCs w:val="21"/>
              </w:rPr>
              <w:t xml:space="preserve"> płynnego tuszu oraz natychmiastowemu wysychaniu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różne kolory atramentu</w:t>
            </w:r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Typu </w:t>
            </w:r>
            <w:proofErr w:type="spellStart"/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Pentel</w:t>
            </w:r>
            <w:proofErr w:type="spellEnd"/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ENERGEL BLN 75 lub równorzędny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3E5D17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A15DBB" w14:textId="584D070E" w:rsidR="006C247E" w:rsidRPr="00125FFD" w:rsidRDefault="00102D52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C247E" w:rsidRPr="00125FFD" w14:paraId="386988DC" w14:textId="77777777" w:rsidTr="00D9377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73BFA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AF40" w14:textId="7D2132A1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Oryginalny wkład do długopisu powyżej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pozycja 43.</w:t>
            </w:r>
          </w:p>
          <w:p w14:paraId="7DA04DE9" w14:textId="77777777" w:rsidR="0061079C" w:rsidRDefault="0061079C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0C940464" w14:textId="77777777" w:rsidR="006C247E" w:rsidRPr="00125FFD" w:rsidRDefault="006C247E" w:rsidP="0041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3783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657F" w14:textId="0A44E465" w:rsidR="006C247E" w:rsidRPr="00125FFD" w:rsidRDefault="00102D52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6C247E" w:rsidRPr="00125FFD" w14:paraId="0900CC51" w14:textId="77777777" w:rsidTr="0061079C">
        <w:trPr>
          <w:trHeight w:val="416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443F4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59FADEC" w14:textId="77777777" w:rsidR="006C247E" w:rsidRPr="00E15BBD" w:rsidRDefault="006C247E" w:rsidP="0029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Długopis jednorazowy, </w:t>
            </w:r>
            <w:r w:rsidRPr="00E15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5B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kolor: niebieski</w:t>
            </w:r>
          </w:p>
          <w:p w14:paraId="09E01F1D" w14:textId="77777777" w:rsidR="006C247E" w:rsidRPr="00E15BBD" w:rsidRDefault="006C247E" w:rsidP="0041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5B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grubość linii pisania [mm]: 1.0</w:t>
            </w:r>
            <w:r w:rsidR="004117C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E15B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długość pisania [m]: 1800</w:t>
            </w:r>
            <w:r w:rsidR="004117C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E15B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kolor wkładu: niebieski</w:t>
            </w:r>
            <w:r w:rsidR="004117C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E15B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surowiec : plastik</w:t>
            </w:r>
          </w:p>
          <w:p w14:paraId="7616500F" w14:textId="77777777" w:rsidR="006C247E" w:rsidRPr="00E15BBD" w:rsidRDefault="006C247E" w:rsidP="0029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5B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mechanizm włączenia: zatyczka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plastikowa</w:t>
            </w:r>
          </w:p>
          <w:p w14:paraId="510A35F3" w14:textId="77777777" w:rsidR="006C247E" w:rsidRPr="00DE4DE7" w:rsidRDefault="006C247E" w:rsidP="0029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</w:t>
            </w:r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ypu Paper Mate </w:t>
            </w:r>
            <w:proofErr w:type="spellStart"/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InkJoy</w:t>
            </w:r>
            <w:proofErr w:type="spellEnd"/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lub równoważny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FC497B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FC8180" w14:textId="2B2A7265" w:rsidR="006C247E" w:rsidRPr="00125FFD" w:rsidRDefault="00102D52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6C247E" w:rsidRPr="00125FFD" w14:paraId="4C9C298F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AF778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1B3" w14:textId="47DDB6DE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Ołówek o twardości</w:t>
            </w:r>
            <w:r w:rsidR="00D303B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HB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z gumką, odporny na złamania, łatwo się temperuje.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AA8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6E6D" w14:textId="7472EF3D" w:rsidR="006C247E" w:rsidRPr="00125FFD" w:rsidRDefault="00102D52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6C247E" w:rsidRPr="00125FFD" w14:paraId="36C0151D" w14:textId="77777777" w:rsidTr="0061079C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2F8AE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AAAF65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Marker CD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/DVD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>
              <w:t xml:space="preserve"> </w:t>
            </w:r>
            <w:r w:rsidRPr="00BA703E">
              <w:rPr>
                <w:rFonts w:ascii="Times New Roman" w:hAnsi="Times New Roman" w:cs="Times New Roman"/>
              </w:rPr>
              <w:t>dwie końcówki 0,4mm i 2,</w:t>
            </w:r>
            <w:r>
              <w:t xml:space="preserve">5mm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nieścieralny, szybkoschnący, miękka końcówka.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Typu GRANIT M830 DUO lub równoważny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BA2EB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A00A83" w14:textId="0912C930" w:rsidR="006C247E" w:rsidRPr="00125FFD" w:rsidRDefault="00102D52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6C247E" w:rsidRPr="00125FFD" w14:paraId="30B37199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6C4FE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F46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Marker olejowy, wodoodporny, odporny na światło, gruby, możliwość pisania po różnych powierzchniach, różne kolory.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F83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4C8B" w14:textId="3081FB1D" w:rsidR="006C247E" w:rsidRPr="00125FFD" w:rsidRDefault="00102D52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6C247E" w:rsidRPr="00125FFD" w14:paraId="0EE18CC0" w14:textId="77777777" w:rsidTr="0061079C">
        <w:trPr>
          <w:trHeight w:val="67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9D338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CC906FA" w14:textId="77777777" w:rsidR="006C247E" w:rsidRPr="00BA703E" w:rsidRDefault="006C247E" w:rsidP="006C1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Zakreślacz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nietoksyczny, wodoodporny, długotrwałe działanie, wydajny, do każdego rodzaju papieru,</w:t>
            </w:r>
            <w:r w:rsidRPr="00BA703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 xml:space="preserve"> funkcja </w:t>
            </w:r>
            <w:proofErr w:type="spellStart"/>
            <w:r w:rsidRPr="00BA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inkjet</w:t>
            </w:r>
            <w:proofErr w:type="spellEnd"/>
            <w:r w:rsidRPr="00BA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safe</w:t>
            </w:r>
            <w:proofErr w:type="spellEnd"/>
            <w:r w:rsidRPr="00BA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wszystkie kolory nie rozmazują wydruków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A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tramentowych i nie pozostawiają smug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A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grubość linii zakreślania 1-5mm, długość linii zakreślania 330m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różne kolory.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Typu STAEDTLER lub równoważny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71D739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E77E35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C247E" w:rsidRPr="00125FFD" w14:paraId="0828298B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15EE3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330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Pisaki komplet 6 kolorów, wentylowana skuwka, grubość linii pisania 0,8 - 1 mm.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A56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komplet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7FC2" w14:textId="4E433BA2" w:rsidR="006C247E" w:rsidRPr="00125FFD" w:rsidRDefault="00102D52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3223EF" w:rsidRPr="00125FFD" w14:paraId="74B0D057" w14:textId="77777777" w:rsidTr="0061079C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2F960" w14:textId="77777777" w:rsidR="003223EF" w:rsidRPr="00125FFD" w:rsidRDefault="003223EF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9880D8" w14:textId="1D48FB1C" w:rsidR="003223EF" w:rsidRPr="003223EF" w:rsidRDefault="003223EF" w:rsidP="0032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223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</w:t>
            </w:r>
            <w:r w:rsidRPr="003223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niwersaln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</w:t>
            </w:r>
            <w:r w:rsidRPr="003223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cienkopis do pisania, rysowania, kolorowania czy kreślenia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3223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mocna, metalowa końcówka, która jest odporna na rozwarstwianie się oraz złamania</w:t>
            </w:r>
          </w:p>
          <w:p w14:paraId="6D93B3A9" w14:textId="77777777" w:rsidR="003223EF" w:rsidRPr="003223EF" w:rsidRDefault="003223EF" w:rsidP="0032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223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nasycone kolory zapewniają wysoki komfort pisania</w:t>
            </w:r>
          </w:p>
          <w:p w14:paraId="46C5F0AE" w14:textId="5D9B4F43" w:rsidR="003223EF" w:rsidRPr="003223EF" w:rsidRDefault="003223EF" w:rsidP="0032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223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grubość linii pisania 0,4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3223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skuwka wentylowana bezpieczna w przypadku połknięcia</w:t>
            </w:r>
          </w:p>
          <w:p w14:paraId="32AF2093" w14:textId="13D6329F" w:rsidR="003223EF" w:rsidRPr="003223EF" w:rsidRDefault="003223EF" w:rsidP="0032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223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komplet w etui 8 kolorów </w:t>
            </w:r>
          </w:p>
          <w:p w14:paraId="7945A785" w14:textId="093B5D0A" w:rsidR="003223EF" w:rsidRPr="00125FFD" w:rsidRDefault="003223EF" w:rsidP="0032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223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etui z wygodną zawieszką wykonane z polipropylenu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Typu STBILO lub równoważne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389CBF" w14:textId="77E8E4FF" w:rsidR="003223EF" w:rsidRPr="00125FFD" w:rsidRDefault="003223EF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komplet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6E1EF94" w14:textId="3CA603A5" w:rsidR="003223EF" w:rsidRDefault="003223EF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6C247E" w:rsidRPr="00125FFD" w14:paraId="2FE5031C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E7AEA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0614" w14:textId="77777777" w:rsidR="006C247E" w:rsidRPr="00FE5F1B" w:rsidRDefault="006C247E" w:rsidP="001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E5F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Korektor w długopisie,</w:t>
            </w:r>
          </w:p>
          <w:p w14:paraId="274BE10B" w14:textId="77777777" w:rsidR="006C247E" w:rsidRPr="00FE5F1B" w:rsidRDefault="006C247E" w:rsidP="001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E5F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szybkoschnący, nie gęstnieje i nie wysych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ający</w:t>
            </w:r>
            <w:r w:rsidRPr="00FE5F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</w:p>
          <w:p w14:paraId="25052A2E" w14:textId="77777777" w:rsidR="006C247E" w:rsidRPr="00FE5F1B" w:rsidRDefault="006C247E" w:rsidP="001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E5F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dokładnie koryguj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ący </w:t>
            </w:r>
            <w:r w:rsidRPr="00FE5F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pismo ręczne i na wydrukach komputerowych,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FE5F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metalowa końcówka z węglika wolframu pozwala precyzyjnie dozować środek korygujący do ostatniej kropli,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FE5F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wyposażony w bezpieczną skuwkę – specjalny otwór umożliwia oddychanie w przypadku jej połknięcia,</w:t>
            </w:r>
          </w:p>
          <w:p w14:paraId="522FEF9E" w14:textId="77777777" w:rsidR="006C247E" w:rsidRPr="00FE5F1B" w:rsidRDefault="006C247E" w:rsidP="001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E5F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grubość linii korygowania: 1,2 mm,</w:t>
            </w:r>
          </w:p>
          <w:p w14:paraId="14085020" w14:textId="77777777" w:rsidR="006C247E" w:rsidRDefault="006C247E" w:rsidP="001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E5F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pojemność 8 ml.</w:t>
            </w:r>
          </w:p>
          <w:p w14:paraId="1DF6994B" w14:textId="77777777" w:rsidR="006C247E" w:rsidRDefault="006C247E" w:rsidP="001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Nie może zawierać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trichloroethane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18639888" w14:textId="77777777" w:rsidR="006C247E" w:rsidRPr="00125FFD" w:rsidRDefault="006C247E" w:rsidP="001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Uni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Correction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Pen lub równoważny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5B6B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F2A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6C247E" w:rsidRPr="00125FFD" w14:paraId="60559663" w14:textId="77777777" w:rsidTr="0061079C">
        <w:trPr>
          <w:trHeight w:val="67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5136C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0B716A9" w14:textId="77777777" w:rsidR="006C247E" w:rsidRPr="00B16AFE" w:rsidRDefault="006C247E" w:rsidP="001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orektor w taśmie z przezroczystą obudową umożliwiającą kontrolę zużycia taśmy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poliestrowa taśma odporna na rozerwania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system przewijania taśmy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obudowa zakończona nakładką POM na zawiasie, która chroni taśmę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posiada karbowaną górną część obudowy ułatwiającą odpowiednie trzymanie korektora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 zawiera rozpuszczalników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odporny na światło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zawartość metali ciężkich - spełnia normy: EN71-3, ASTM F963, 16 CFR 1303, 91/338/EEC</w:t>
            </w:r>
          </w:p>
          <w:p w14:paraId="6AED381E" w14:textId="49EF7E74" w:rsidR="006C247E" w:rsidRPr="00125FFD" w:rsidRDefault="006C247E" w:rsidP="001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 zawiera PVC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 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długość taśmy: 10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Tipp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-Ex Pocket Mouse</w:t>
            </w:r>
            <w:r w:rsidR="003223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lub równoważne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98ED83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09F053" w14:textId="4E6C3F10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6C247E" w:rsidRPr="00125FFD" w14:paraId="6A1D7AB1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7745EE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9FDD" w14:textId="77777777" w:rsidR="006C247E" w:rsidRPr="00A97303" w:rsidRDefault="006C247E" w:rsidP="001929FF">
            <w:pPr>
              <w:pStyle w:val="NormalnyWeb"/>
              <w:jc w:val="center"/>
              <w:rPr>
                <w:sz w:val="21"/>
                <w:szCs w:val="21"/>
              </w:rPr>
            </w:pPr>
            <w:r w:rsidRPr="00A97303">
              <w:rPr>
                <w:sz w:val="21"/>
                <w:szCs w:val="21"/>
              </w:rPr>
              <w:t>Klej w sztyfcie, pojemność 3</w:t>
            </w:r>
            <w:r>
              <w:rPr>
                <w:sz w:val="21"/>
                <w:szCs w:val="21"/>
              </w:rPr>
              <w:t xml:space="preserve">5 </w:t>
            </w:r>
            <w:r w:rsidRPr="00A97303">
              <w:rPr>
                <w:sz w:val="21"/>
                <w:szCs w:val="21"/>
              </w:rPr>
              <w:t>g, nietoksyczny, nie marszczy papieru, nie przesiąkający przez fotografie, niebrudzący, bezbarwny i bezwonny, do klejenia papieru, kartonów, zdjęć, zgodny z normami ASTM oraz CE</w:t>
            </w:r>
            <w:r>
              <w:rPr>
                <w:sz w:val="21"/>
                <w:szCs w:val="21"/>
              </w:rPr>
              <w:t xml:space="preserve">, Typu </w:t>
            </w:r>
            <w:proofErr w:type="spellStart"/>
            <w:r>
              <w:rPr>
                <w:sz w:val="21"/>
                <w:szCs w:val="21"/>
              </w:rPr>
              <w:t>Glue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Stick</w:t>
            </w:r>
            <w:proofErr w:type="spellEnd"/>
            <w:r>
              <w:rPr>
                <w:sz w:val="21"/>
                <w:szCs w:val="21"/>
              </w:rPr>
              <w:t xml:space="preserve"> lub równoważny.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CA6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F1EB" w14:textId="7DB75194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4B726616" w14:textId="77777777" w:rsidTr="0061079C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F8CC98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ECD9318" w14:textId="77777777" w:rsidR="006C247E" w:rsidRPr="008F0850" w:rsidRDefault="006C247E" w:rsidP="001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Gumka wykonana z  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polimer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(wykonana z PCV)</w:t>
            </w:r>
          </w:p>
          <w:p w14:paraId="5F91028B" w14:textId="4374175D" w:rsidR="006C247E" w:rsidRPr="00125FFD" w:rsidRDefault="006C247E" w:rsidP="001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doskonale wyciera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jąca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ślady ołówka, nie naruszając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 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struktury papieru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 twardnie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jąca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i nie pęka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jąca 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z upływem czasu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miękka – nie wymaga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jąca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dociskania do papieru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pakowana jednostkowo w folię i kartonik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Pentel</w:t>
            </w:r>
            <w:proofErr w:type="spellEnd"/>
            <w:r w:rsidR="003223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lub równoważne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91B6E07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58F317" w14:textId="31F3DB64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46500682" w14:textId="77777777" w:rsidTr="00D93776">
        <w:trPr>
          <w:trHeight w:val="1016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344B0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52C9" w14:textId="6EA37E0D" w:rsidR="001929FF" w:rsidRPr="00DD22EA" w:rsidRDefault="006C247E" w:rsidP="00DD22EA">
            <w:pPr>
              <w:spacing w:before="150" w:after="150" w:line="240" w:lineRule="auto"/>
              <w:ind w:left="87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D22EA">
              <w:rPr>
                <w:rFonts w:ascii="Times New Roman" w:hAnsi="Times New Roman" w:cs="Times New Roman"/>
                <w:sz w:val="21"/>
                <w:szCs w:val="21"/>
              </w:rPr>
              <w:t xml:space="preserve">Gumka recepturka, kauczukowa, wytrzymała, elastyczna, miękka, </w:t>
            </w:r>
            <w:r w:rsidR="0061079C" w:rsidRPr="00DD22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DD22EA" w:rsidRPr="00DD22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</w:t>
            </w:r>
            <w:r w:rsidR="0061079C" w:rsidRPr="00DD22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ołow</w:t>
            </w:r>
            <w:r w:rsidR="00DD22EA" w:rsidRPr="00DD22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 </w:t>
            </w:r>
            <w:r w:rsidR="0061079C" w:rsidRPr="00DD22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obwodu: 100m</w:t>
            </w:r>
            <w:r w:rsidR="00DD22EA" w:rsidRPr="00DD22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m, ś</w:t>
            </w:r>
            <w:r w:rsidR="0061079C" w:rsidRPr="0061079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rednica: 60mm</w:t>
            </w:r>
            <w:r w:rsidR="00DD22EA" w:rsidRPr="00DD22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g</w:t>
            </w:r>
            <w:r w:rsidR="0061079C" w:rsidRPr="0061079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rubość: 1,5mm</w:t>
            </w:r>
            <w:r w:rsidR="00DD22EA" w:rsidRPr="00DD22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s</w:t>
            </w:r>
            <w:r w:rsidR="0061079C" w:rsidRPr="0061079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zerokość: 1,5mm</w:t>
            </w:r>
            <w:r w:rsidR="00DD22EA" w:rsidRPr="00DD22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="00DD22EA" w:rsidRPr="00DD22EA">
              <w:rPr>
                <w:rFonts w:ascii="Times New Roman" w:hAnsi="Times New Roman" w:cs="Times New Roman"/>
                <w:sz w:val="21"/>
                <w:szCs w:val="21"/>
              </w:rPr>
              <w:t>op</w:t>
            </w:r>
            <w:r w:rsidRPr="00DD22EA">
              <w:rPr>
                <w:rFonts w:ascii="Times New Roman" w:hAnsi="Times New Roman" w:cs="Times New Roman"/>
                <w:sz w:val="21"/>
                <w:szCs w:val="21"/>
              </w:rPr>
              <w:t xml:space="preserve">akowanie po </w:t>
            </w:r>
            <w:r w:rsidR="00DD22EA" w:rsidRPr="00DD22E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D22EA">
              <w:rPr>
                <w:rFonts w:ascii="Times New Roman" w:hAnsi="Times New Roman" w:cs="Times New Roman"/>
                <w:sz w:val="21"/>
                <w:szCs w:val="21"/>
              </w:rPr>
              <w:t xml:space="preserve"> kg.</w:t>
            </w:r>
          </w:p>
          <w:p w14:paraId="242F06F4" w14:textId="06C1B75E" w:rsidR="0061079C" w:rsidRPr="00125FFD" w:rsidRDefault="0061079C" w:rsidP="001929FF">
            <w:pPr>
              <w:pStyle w:val="NormalnyWeb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19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0440" w14:textId="405891E1" w:rsidR="006C247E" w:rsidRPr="00125FFD" w:rsidRDefault="00DD22EA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C247E" w:rsidRPr="00125FFD" w14:paraId="56FB56F0" w14:textId="77777777" w:rsidTr="00DD22EA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167B6D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489C20B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Grzbiety zaciskowe do 30 kartek, zaokrąglone krawędzie, łatwe nasuwanie na dokumenty, różne kolory.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3E5D16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9E1E41" w14:textId="533316B7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73486BC7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431F4A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1527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Grzbiety zaciskowe do 60 kartek, zaokrąglone krawędzie, łatwe nasuwanie na dokumenty, różne kolory.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46A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11BD" w14:textId="3C743A1D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7E3B5BF4" w14:textId="77777777" w:rsidTr="00DD22EA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BB59E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5533FD9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Obwoluta do grzbietów zaciskowych, przeźroczysta.</w:t>
            </w:r>
          </w:p>
          <w:p w14:paraId="05C52C52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7841FA03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621361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3249A2D" w14:textId="11E887BF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6C247E" w:rsidRPr="00125FFD" w14:paraId="156B3260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394E7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5967" w14:textId="192DA7E8" w:rsidR="00371A54" w:rsidRPr="00371A54" w:rsidRDefault="00E23F66" w:rsidP="00371A54">
            <w:pPr>
              <w:pStyle w:val="NormalnyWeb"/>
              <w:rPr>
                <w:sz w:val="21"/>
                <w:szCs w:val="21"/>
              </w:rPr>
            </w:pPr>
            <w:r w:rsidRPr="00371A54">
              <w:rPr>
                <w:sz w:val="21"/>
                <w:szCs w:val="21"/>
              </w:rPr>
              <w:t xml:space="preserve">Nożyczki  </w:t>
            </w:r>
            <w:r w:rsidR="00371A54" w:rsidRPr="00371A54">
              <w:rPr>
                <w:sz w:val="21"/>
                <w:szCs w:val="21"/>
              </w:rPr>
              <w:t xml:space="preserve"> biurowe o </w:t>
            </w:r>
            <w:r w:rsidRPr="00371A54">
              <w:rPr>
                <w:sz w:val="21"/>
                <w:szCs w:val="21"/>
              </w:rPr>
              <w:t>długo</w:t>
            </w:r>
            <w:r w:rsidR="00371A54" w:rsidRPr="00371A54">
              <w:rPr>
                <w:sz w:val="21"/>
                <w:szCs w:val="21"/>
              </w:rPr>
              <w:t xml:space="preserve">ści </w:t>
            </w:r>
            <w:r w:rsidRPr="00371A54">
              <w:rPr>
                <w:sz w:val="21"/>
                <w:szCs w:val="21"/>
              </w:rPr>
              <w:t xml:space="preserve"> </w:t>
            </w:r>
            <w:r w:rsidR="00371A54" w:rsidRPr="00371A54">
              <w:rPr>
                <w:sz w:val="21"/>
                <w:szCs w:val="21"/>
              </w:rPr>
              <w:t>18</w:t>
            </w:r>
            <w:r w:rsidR="006C247E" w:rsidRPr="00371A54">
              <w:rPr>
                <w:sz w:val="21"/>
                <w:szCs w:val="21"/>
              </w:rPr>
              <w:t xml:space="preserve"> cm</w:t>
            </w:r>
            <w:r w:rsidR="00371A54" w:rsidRPr="00371A54">
              <w:rPr>
                <w:sz w:val="21"/>
                <w:szCs w:val="21"/>
              </w:rPr>
              <w:t xml:space="preserve">  z miękkim uchwytem wykonane z wysokiej jakości stali nierdzewnej</w:t>
            </w:r>
            <w:r w:rsidR="00371A54">
              <w:rPr>
                <w:sz w:val="21"/>
                <w:szCs w:val="21"/>
              </w:rPr>
              <w:t xml:space="preserve">, </w:t>
            </w:r>
            <w:r w:rsidR="00371A54" w:rsidRPr="00371A54">
              <w:rPr>
                <w:sz w:val="21"/>
                <w:szCs w:val="21"/>
              </w:rPr>
              <w:t>ergonomiczne antypoślizgowe uchwyty, ostrza pokryte fluorem, odporne na przywieranie kleju oraz taśmy klejącej</w:t>
            </w:r>
            <w:r w:rsidR="00371A54">
              <w:rPr>
                <w:sz w:val="21"/>
                <w:szCs w:val="21"/>
              </w:rPr>
              <w:t xml:space="preserve">  do cięcia </w:t>
            </w:r>
            <w:r w:rsidR="00371A54" w:rsidRPr="00E23F66">
              <w:rPr>
                <w:sz w:val="21"/>
                <w:szCs w:val="21"/>
              </w:rPr>
              <w:t>do cięcia papieru, kartonu, tektury, z</w:t>
            </w:r>
            <w:r w:rsidR="00371A54">
              <w:rPr>
                <w:sz w:val="21"/>
                <w:szCs w:val="21"/>
              </w:rPr>
              <w:t>djęć, taśmy samoprzylepnej, itp</w:t>
            </w:r>
            <w:r w:rsidR="00371A54" w:rsidRPr="00125FFD">
              <w:rPr>
                <w:sz w:val="21"/>
                <w:szCs w:val="21"/>
              </w:rPr>
              <w:t>.</w:t>
            </w:r>
            <w:r w:rsidR="00371A54">
              <w:rPr>
                <w:sz w:val="21"/>
                <w:szCs w:val="21"/>
              </w:rPr>
              <w:t xml:space="preserve"> Typu </w:t>
            </w:r>
            <w:proofErr w:type="spellStart"/>
            <w:r w:rsidR="00371A54">
              <w:rPr>
                <w:sz w:val="21"/>
                <w:szCs w:val="21"/>
              </w:rPr>
              <w:t>Tetis</w:t>
            </w:r>
            <w:proofErr w:type="spellEnd"/>
            <w:r w:rsidR="00371A54">
              <w:rPr>
                <w:sz w:val="21"/>
                <w:szCs w:val="21"/>
              </w:rPr>
              <w:t xml:space="preserve"> lub równoważne</w:t>
            </w:r>
          </w:p>
          <w:p w14:paraId="29B44619" w14:textId="6AA5A61F" w:rsidR="006C247E" w:rsidRPr="00E23F66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014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C71A" w14:textId="0FD33660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6C247E" w:rsidRPr="00125FFD" w14:paraId="4D506E90" w14:textId="77777777" w:rsidTr="00DD22EA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83F27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C1B9070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Nożyk do kopert z metalowym ostrzem.</w:t>
            </w:r>
          </w:p>
          <w:p w14:paraId="0880E74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5435CA1D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E97984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B971D3" w14:textId="1DFCFCF9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6C247E" w:rsidRPr="00125FFD" w14:paraId="42581948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E6C05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043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Spinacz klips 25 mm, metalowy, odporny na odkształcenia, opakowanie po 12 sztuk.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690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8DA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7AD041A2" w14:textId="77777777" w:rsidTr="00DD22EA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EC249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F00504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Spinacz klips 32 mm, metalowy, odporny na odkształcenia, opakowanie po 12 sztuk.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A145A8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E1E9B9" w14:textId="69C495FF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572ABC8B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72E57B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5C7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Spinacz klips 41 mm metalowy, odporny na odkształcenia, opakowanie po 12 sztuk.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8D88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6781" w14:textId="33AA6658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06C3F825" w14:textId="77777777" w:rsidTr="00DD22EA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003EE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8F3765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Pinezki kołeczki do tablic korkowych, opakowanie po 200 sztuk.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F108A6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9A693B" w14:textId="26A9859B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6C247E" w:rsidRPr="00125FFD" w14:paraId="5E0D1AE5" w14:textId="77777777" w:rsidTr="00D9377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352A6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E6B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Pinezki złote lub srebrne, trwale, opakowanie po 50 sztuk.</w:t>
            </w:r>
          </w:p>
          <w:p w14:paraId="2DD6B69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AAA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D8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6C247E" w:rsidRPr="00125FFD" w14:paraId="3343C931" w14:textId="77777777" w:rsidTr="00DD22EA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DAC64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5B5310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Linijka z tworzywa sztucznego</w:t>
            </w:r>
            <w:r w:rsidR="00A31AC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przezroczysta, skala e centymetrach z jednej strony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długość 20 cm.</w:t>
            </w:r>
          </w:p>
          <w:p w14:paraId="128E8BB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0193C65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D2C30E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5BC93C" w14:textId="47320757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6C247E" w:rsidRPr="00125FFD" w14:paraId="1C07AE01" w14:textId="77777777" w:rsidTr="00D93776">
        <w:trPr>
          <w:trHeight w:val="5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A3C69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594B" w14:textId="77777777" w:rsidR="006C247E" w:rsidRPr="00125FFD" w:rsidRDefault="00A31ACB" w:rsidP="00A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Linijka z tworzywa sztucznego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przezroczysta, skala e centymetrach z jednej strony</w:t>
            </w:r>
            <w:r w:rsidR="006C247E"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długość 50 cm.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613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8C6A" w14:textId="43456071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6C247E" w:rsidRPr="00125FFD" w14:paraId="21C1B725" w14:textId="77777777" w:rsidTr="00DD22EA">
        <w:trPr>
          <w:trHeight w:val="51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B1AA0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424DC54" w14:textId="40CDC0E1" w:rsidR="005129F9" w:rsidRPr="005129F9" w:rsidRDefault="005129F9" w:rsidP="005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Zszywacz </w:t>
            </w:r>
            <w:r w:rsid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</w:t>
            </w:r>
            <w:r w:rsidRPr="005129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etalow</w:t>
            </w:r>
            <w:r w:rsid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ym</w:t>
            </w:r>
            <w:r w:rsidRPr="005129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mechanizm</w:t>
            </w:r>
            <w:r w:rsid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em</w:t>
            </w:r>
            <w:r w:rsidRPr="005129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plastikow</w:t>
            </w:r>
            <w:r w:rsid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ym</w:t>
            </w:r>
            <w:r w:rsidRPr="005129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ramię wykonan</w:t>
            </w:r>
            <w:r w:rsid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ym</w:t>
            </w:r>
            <w:r w:rsidRPr="005129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z wytrzymałego i trwałego tworzywa ABS, podstawa o wysokiej wytrzymałości</w:t>
            </w:r>
          </w:p>
          <w:p w14:paraId="45256DAA" w14:textId="77777777" w:rsidR="005129F9" w:rsidRPr="005129F9" w:rsidRDefault="005129F9" w:rsidP="005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129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Zdolność zszywania: do 25 kartek</w:t>
            </w:r>
          </w:p>
          <w:p w14:paraId="47ECE301" w14:textId="77777777" w:rsidR="005129F9" w:rsidRPr="005129F9" w:rsidRDefault="005129F9" w:rsidP="005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129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Głębokość wsunięcia kartki: 65mm</w:t>
            </w:r>
          </w:p>
          <w:p w14:paraId="65CD8BCE" w14:textId="77777777" w:rsidR="005129F9" w:rsidRPr="005129F9" w:rsidRDefault="005129F9" w:rsidP="005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129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Zszywki: 24/6 lub 26/6</w:t>
            </w:r>
          </w:p>
          <w:p w14:paraId="58296A27" w14:textId="792359D8" w:rsidR="006C247E" w:rsidRPr="00125FFD" w:rsidRDefault="005129F9" w:rsidP="005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129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Pojemność: 200 zszywek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7DA481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0C5FBE" w14:textId="08E0F1D3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6C247E" w:rsidRPr="00125FFD" w14:paraId="7C4C16F5" w14:textId="77777777" w:rsidTr="00D93776">
        <w:trPr>
          <w:trHeight w:val="5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BC5FC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0939" w14:textId="29469040" w:rsidR="006C247E" w:rsidRPr="005D66D6" w:rsidRDefault="005D66D6" w:rsidP="00625C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Zszywacz metalowy, obudowa i mechanizm metalowe, na ramieniu plastikowy element wykończenia, na zszywki nr 24/6, 26/6/, 23/6, 24/8, magazyn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ek</w:t>
            </w:r>
            <w:r w:rsidRP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mie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</w:t>
            </w:r>
            <w:r w:rsidRP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zący</w:t>
            </w:r>
            <w:r w:rsidRP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200 zszywek, głębokość wsunięcia kartki 90</w:t>
            </w:r>
            <w:r w:rsidR="00D331E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zdolność zszywania: 40 kartek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9DC8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E5D5" w14:textId="682F632B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6C247E" w:rsidRPr="00125FFD" w14:paraId="0D0D8852" w14:textId="77777777" w:rsidTr="00DD22EA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0E373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11286C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Zszywki 23/10 opakowanie 1000 sztuk.</w:t>
            </w:r>
          </w:p>
          <w:p w14:paraId="2EC9252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75A3577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65EFAE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CB0F0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6C247E" w:rsidRPr="00125FFD" w14:paraId="0F1B986D" w14:textId="77777777" w:rsidTr="00D9377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36B68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68C5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Zszywki 24/8, opakowanie po 1000 sztuk.</w:t>
            </w:r>
          </w:p>
          <w:p w14:paraId="173C2E4D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7AC9068D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537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135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6C247E" w:rsidRPr="00125FFD" w14:paraId="5DEFDC5E" w14:textId="77777777" w:rsidTr="00DD22EA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34592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80BFD0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Zszywki 24/6, opakowanie po 1000 sztuk.</w:t>
            </w:r>
          </w:p>
          <w:p w14:paraId="2E4B7D3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2110252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36D8E5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FAD5FC" w14:textId="7B6076AC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6C247E" w:rsidRPr="00125FFD" w14:paraId="385042E0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5E85A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953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Rozszywacz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metalowy, z plastikową obudową,  możliwość rozszywania zszywek 10, 24/6, 26/6.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4F7B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E125" w14:textId="5B533079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6C247E" w:rsidRPr="00125FFD" w14:paraId="736C41F6" w14:textId="77777777" w:rsidTr="00DD22EA">
        <w:trPr>
          <w:trHeight w:val="5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25D91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4D4A5C2" w14:textId="7E8CEC4A" w:rsidR="00194007" w:rsidRPr="00194007" w:rsidRDefault="006C247E" w:rsidP="0019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9400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Dziurkacz,</w:t>
            </w:r>
            <w:r w:rsidR="00194007" w:rsidRPr="0019400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194007" w:rsidRPr="00194007">
              <w:rPr>
                <w:rFonts w:ascii="Times New Roman" w:hAnsi="Times New Roman" w:cs="Times New Roman"/>
                <w:sz w:val="21"/>
                <w:szCs w:val="21"/>
              </w:rPr>
              <w:t>metalowa konstrukcja, pojemnik na odpady z tworzywa sztucznego nierysującego podłoża, wskaźnik środka strony, listwa formatowa, blokada ramienia ułatwia przechowywanie</w:t>
            </w:r>
          </w:p>
          <w:p w14:paraId="136C8DD9" w14:textId="7115BD1B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9400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z listwą formatową, możliwość dziurkowania do 60 kartek,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68A6F3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D938FE" w14:textId="009CBE30" w:rsidR="006C247E" w:rsidRPr="00125FFD" w:rsidRDefault="00E10404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6C247E" w:rsidRPr="00125FFD" w14:paraId="750BF01D" w14:textId="77777777" w:rsidTr="00D93776">
        <w:trPr>
          <w:trHeight w:val="9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2B6478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AD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Pianka do czyszczenia wszelkich powierzchni plastikowych typu obudowy monitorów, komputerów, sprzętu komputerowego, itp., niepozostawiająca smug. Pojemność 400 ml.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8DC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44A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1C7478DC" w14:textId="77777777" w:rsidTr="00DD22EA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076CA3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5DF9CD4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742E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Sprężone powietrze z rurką o pojemności 600 ml</w:t>
            </w:r>
          </w:p>
          <w:p w14:paraId="2E905545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7224134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D03809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6A561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766C32AB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D499E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06F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Płyta DVD-R +R 4.7GB 8/16X  prędkość zapisu 8/16x, opakowanie </w:t>
            </w: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cake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25 sztuk.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1AE2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cake</w:t>
            </w:r>
            <w:proofErr w:type="spellEnd"/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3D6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6C247E" w:rsidRPr="00125FFD" w14:paraId="6DA9F52C" w14:textId="77777777" w:rsidTr="00DD22EA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0D38A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F203411" w14:textId="29218323" w:rsidR="006C247E" w:rsidRPr="00A65546" w:rsidRDefault="006C247E" w:rsidP="00DD22EA">
            <w:pPr>
              <w:spacing w:after="0"/>
              <w:jc w:val="center"/>
              <w:rPr>
                <w:rFonts w:ascii="Times New Roman" w:eastAsia="Times New Roman" w:hAnsi="Symbol" w:cs="Times New Roman"/>
                <w:sz w:val="21"/>
                <w:szCs w:val="21"/>
                <w:lang w:eastAsia="pl-PL"/>
              </w:rPr>
            </w:pP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Taśma samoprzylepna,</w:t>
            </w:r>
          </w:p>
          <w:p w14:paraId="717A4F55" w14:textId="05B0AC90" w:rsidR="006C247E" w:rsidRPr="00A65546" w:rsidRDefault="006C247E" w:rsidP="00DD2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szerokość: 24mm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długość: 20m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bezwonna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wykonana z polipropylenu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grubość 40 mikronów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pokryta emulsyjnym klejem akrylowym na bazie wody</w:t>
            </w:r>
          </w:p>
          <w:p w14:paraId="7C4263F1" w14:textId="65D8B16E" w:rsidR="006C247E" w:rsidRPr="00A65546" w:rsidRDefault="006C247E" w:rsidP="00D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 zawiera rozpuszczalni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ów organicznych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stabilna substancja klejąca odporna na działanie światła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</w:p>
          <w:p w14:paraId="1A00FC54" w14:textId="451BADBD" w:rsidR="006C247E" w:rsidRPr="00A65546" w:rsidRDefault="006C247E" w:rsidP="00D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wzmocniona powłoka taśmy odporna na starzenie</w:t>
            </w:r>
          </w:p>
          <w:p w14:paraId="32DCEC05" w14:textId="77777777" w:rsidR="006C247E" w:rsidRPr="00125FFD" w:rsidRDefault="006C247E" w:rsidP="00D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zastosowanie w szerokim zakresie temperatur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0575CE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94B329" w14:textId="37691A99" w:rsidR="006C247E" w:rsidRPr="00125FFD" w:rsidRDefault="008120E6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6C247E" w:rsidRPr="00125FFD" w14:paraId="64C5E1EE" w14:textId="77777777" w:rsidTr="00D93776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F8B8D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6FB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Taśma pakowa, szara lub przezroczysta szerokość 48 mm, długość 50 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B5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1E86" w14:textId="2BC4DB30" w:rsidR="006C247E" w:rsidRPr="00125FFD" w:rsidRDefault="008120E6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0B14F449" w14:textId="77777777" w:rsidTr="00DD22EA">
        <w:trPr>
          <w:trHeight w:val="67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95AA1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8968CE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Pojemnik na dokumenty formatu A4, wykonany z wytrzymałego plastiku, szeroki otwór na palec, ścięty, różne kolory.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2A97A60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C88EA4" w14:textId="0A8A6B25" w:rsidR="006C247E" w:rsidRPr="00125FFD" w:rsidRDefault="008120E6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6C247E" w:rsidRPr="00125FFD" w14:paraId="6B5BE7F6" w14:textId="77777777" w:rsidTr="00D93776">
        <w:trPr>
          <w:trHeight w:val="67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C4BAB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ACF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Podkładka pod mysz, antypoślizgowa, łatwa do czyszczenia, specjalna podstawa zapobiegająca przesuwaniu się podkładki po blacie stołu.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9BBB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3585" w14:textId="730ABC68" w:rsidR="006C247E" w:rsidRPr="00125FFD" w:rsidRDefault="008120E6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C247E" w:rsidRPr="00125FFD" w14:paraId="73D057AF" w14:textId="77777777" w:rsidTr="00DD22EA">
        <w:trPr>
          <w:trHeight w:val="9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EAE7F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CD907C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Przybornik biurowy, obrotowy, przegrody umożliwiające uporządkowanie, przechowywanie wszelkich niezbędnych rzeczy, tj. spinacze, gumki, długopisy, pisaki, kartki na notatki.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D0CBF6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1899C8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6C247E" w:rsidRPr="00125FFD" w14:paraId="1FD2A241" w14:textId="77777777" w:rsidTr="00D93776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0C019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4BBB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Tusz do stempli metalowych, różne kolory.</w:t>
            </w:r>
          </w:p>
          <w:p w14:paraId="73E43E2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1631CD91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458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7E14" w14:textId="37B5893E" w:rsidR="006C247E" w:rsidRPr="00125FFD" w:rsidRDefault="008120E6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6C247E" w:rsidRPr="00125FFD" w14:paraId="4E98791C" w14:textId="77777777" w:rsidTr="00DD22EA">
        <w:trPr>
          <w:trHeight w:val="4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75B0C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55CC77C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Nawilżacz- poduszka nawilżająca palce przy przewracaniu kartek podczas liczenia.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35D97B7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92461B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6C247E" w:rsidRPr="00125FFD" w14:paraId="51DD0193" w14:textId="77777777" w:rsidTr="00D93776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B1850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98C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Tablica korkowa o wymiarach 60 x 90 cm.</w:t>
            </w:r>
          </w:p>
          <w:p w14:paraId="0B5F333B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5E3D07B8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FAE7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60AF" w14:textId="342BBD7A" w:rsidR="006C247E" w:rsidRPr="00125FFD" w:rsidRDefault="008120E6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6C247E" w:rsidRPr="00125FFD" w14:paraId="39368B75" w14:textId="77777777" w:rsidTr="00DD22EA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242BD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171A6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Pudło archiwizacyjne  do przechowywania dokumentów format A4, szerokość grzbietu 80 mm , wysokość 350 głębokość 250 mm, wykonany z twardej tektury falistej, wieko zamykane możliwość przechowywanie w poziomie i pionie, n</w:t>
            </w:r>
            <w:r w:rsidRPr="00125FFD">
              <w:rPr>
                <w:rFonts w:ascii="Times New Roman" w:hAnsi="Times New Roman" w:cs="Times New Roman"/>
                <w:sz w:val="21"/>
                <w:szCs w:val="21"/>
              </w:rPr>
              <w:t xml:space="preserve">adrukowana </w:t>
            </w:r>
            <w:r w:rsidRPr="00545F1C">
              <w:rPr>
                <w:rStyle w:val="Pogrubieni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etykieta do opisu</w:t>
            </w:r>
            <w:r w:rsidRPr="00125FFD">
              <w:rPr>
                <w:rFonts w:ascii="Times New Roman" w:hAnsi="Times New Roman" w:cs="Times New Roman"/>
                <w:sz w:val="21"/>
                <w:szCs w:val="21"/>
              </w:rPr>
              <w:t xml:space="preserve"> zawartości,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5E02F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A5AEF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6C247E" w:rsidRPr="00125FFD" w14:paraId="576FDF5D" w14:textId="77777777" w:rsidTr="00D93776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0CAC9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8591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Pudło archiwizacyjne  do przechowywania dokumentów format A4, szerokość grzbietu 150 mm , wysokość 350 głębokość 250 mm, wykonany z twardej tektury falistej, wieko zamykane możliwość przechowywanie w poziomie i pionie, n</w:t>
            </w:r>
            <w:r w:rsidRPr="00125FFD">
              <w:rPr>
                <w:rFonts w:ascii="Times New Roman" w:hAnsi="Times New Roman" w:cs="Times New Roman"/>
                <w:sz w:val="21"/>
                <w:szCs w:val="21"/>
              </w:rPr>
              <w:t xml:space="preserve">adrukowana </w:t>
            </w:r>
            <w:r w:rsidRPr="00545F1C">
              <w:rPr>
                <w:rStyle w:val="Pogrubieni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etykieta do opisu</w:t>
            </w:r>
            <w:r w:rsidRPr="00125FFD">
              <w:rPr>
                <w:rFonts w:ascii="Times New Roman" w:hAnsi="Times New Roman" w:cs="Times New Roman"/>
                <w:sz w:val="21"/>
                <w:szCs w:val="21"/>
              </w:rPr>
              <w:t xml:space="preserve"> zawartości,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F1F4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F527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6C247E" w:rsidRPr="00125FFD" w14:paraId="543E899F" w14:textId="77777777" w:rsidTr="00DD22EA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8D8E9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065297" w14:textId="77777777" w:rsidR="006C247E" w:rsidRPr="00377058" w:rsidRDefault="006C247E" w:rsidP="006C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Pudło archiwizacyjne  do przechowywania dokumentów format A4, szerokość grzbietu 340 mm , wysokość 275 głębokość 450 mm, wykonany z twardej tektury falistej, wieko zamykane możliwość przechowywanie w poziomie,  </w:t>
            </w:r>
            <w:r w:rsidRPr="00545F1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</w:t>
            </w:r>
            <w:r w:rsidRPr="00545F1C">
              <w:rPr>
                <w:rFonts w:ascii="Times New Roman" w:hAnsi="Times New Roman" w:cs="Times New Roman"/>
                <w:sz w:val="21"/>
                <w:szCs w:val="21"/>
              </w:rPr>
              <w:t xml:space="preserve">adrukowana </w:t>
            </w:r>
            <w:r w:rsidRPr="00545F1C">
              <w:rPr>
                <w:rStyle w:val="Pogrubieni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etykieta do opisu</w:t>
            </w:r>
            <w:r w:rsidRPr="00545F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45F1C">
              <w:rPr>
                <w:rFonts w:ascii="Times New Roman" w:hAnsi="Times New Roman" w:cs="Times New Roman"/>
                <w:sz w:val="21"/>
                <w:szCs w:val="21"/>
              </w:rPr>
              <w:t>zawartości,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9B2CB9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0F5BB8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6C247E" w:rsidRPr="00125FFD" w14:paraId="28ADF9D9" w14:textId="77777777" w:rsidTr="00D93776">
        <w:trPr>
          <w:trHeight w:val="119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3D705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D0D5" w14:textId="77777777" w:rsidR="006C247E" w:rsidRPr="00006D2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06D2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Pendrive:</w:t>
            </w:r>
          </w:p>
          <w:p w14:paraId="6BB43213" w14:textId="77777777" w:rsidR="006C247E" w:rsidRPr="00006D2E" w:rsidRDefault="006C247E" w:rsidP="006C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Pojemność: 16 GB</w:t>
            </w:r>
          </w:p>
          <w:p w14:paraId="7AF1F3AB" w14:textId="77777777" w:rsidR="006C247E" w:rsidRPr="00006D2E" w:rsidRDefault="006C247E" w:rsidP="006C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 xml:space="preserve">Specyfikacja techniczna: USB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14:paraId="2F1DCF33" w14:textId="77777777" w:rsidR="006C247E" w:rsidRPr="00006D2E" w:rsidRDefault="006C247E" w:rsidP="006C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Materiał tworzywo sztuczne, z</w:t>
            </w:r>
          </w:p>
          <w:p w14:paraId="25A2968B" w14:textId="77777777" w:rsidR="006C247E" w:rsidRPr="00006D2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Praktyczną zatyczka zabezpiecza złącze USB i dane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231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20D1" w14:textId="58EFAE53" w:rsidR="006C247E" w:rsidRPr="00125FFD" w:rsidRDefault="008120E6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6C247E" w:rsidRPr="00125FFD" w14:paraId="4D71878E" w14:textId="77777777" w:rsidTr="00DD22EA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6C07E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236043" w14:textId="77777777" w:rsidR="006C247E" w:rsidRPr="00006D2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06D2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Pendrive:</w:t>
            </w:r>
          </w:p>
          <w:p w14:paraId="5430D6E9" w14:textId="77777777" w:rsidR="006C247E" w:rsidRPr="00006D2E" w:rsidRDefault="006C247E" w:rsidP="006C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Pojemność: 32 GB</w:t>
            </w:r>
          </w:p>
          <w:p w14:paraId="70B18A0C" w14:textId="77777777" w:rsidR="006C247E" w:rsidRPr="00006D2E" w:rsidRDefault="006C247E" w:rsidP="006C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 xml:space="preserve">Specyfikacja techniczna: USB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14:paraId="6609F3A8" w14:textId="77777777" w:rsidR="006C247E" w:rsidRPr="00006D2E" w:rsidRDefault="006C247E" w:rsidP="006C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Materiał tworzywo sztuczne, z</w:t>
            </w:r>
          </w:p>
          <w:p w14:paraId="26D55344" w14:textId="77777777" w:rsidR="006C247E" w:rsidRPr="00006D2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Praktyczną zatyczka zabezpiecza złącze USB i dane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0E82C5F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FB1C17" w14:textId="4DB5C6C1" w:rsidR="006C247E" w:rsidRPr="00125FFD" w:rsidRDefault="008120E6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6C247E" w:rsidRPr="00125FFD" w14:paraId="472844CB" w14:textId="77777777" w:rsidTr="00D93776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A2D54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A1B7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Baterie alkaiczne AAA 1,5 V, pakowane po 4 sztuki </w:t>
            </w:r>
          </w:p>
          <w:p w14:paraId="0C9DDE26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042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71D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6C247E" w:rsidRPr="00125FFD" w14:paraId="4C8555E9" w14:textId="77777777" w:rsidTr="00DD22EA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3F0BE" w14:textId="77777777" w:rsidR="006C247E" w:rsidRPr="00125FFD" w:rsidRDefault="006C247E" w:rsidP="006C1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97906D" w14:textId="77777777" w:rsidR="006C247E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Baterie alkaiczne AA 1,5 , pakowane po 4 sztuki </w:t>
            </w:r>
          </w:p>
          <w:p w14:paraId="068C728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13539A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7B269E" w14:textId="77777777" w:rsidR="006C247E" w:rsidRPr="00125FFD" w:rsidRDefault="006C247E" w:rsidP="006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</w:tbl>
    <w:p w14:paraId="323DB5AB" w14:textId="77777777" w:rsidR="006C247E" w:rsidRDefault="006C247E" w:rsidP="006C24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F3BCA" w14:textId="77777777" w:rsidR="006C247E" w:rsidRDefault="006C247E" w:rsidP="006C24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55F9E" w14:textId="77777777" w:rsidR="006C247E" w:rsidRDefault="006C247E" w:rsidP="006C24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202D1" w14:textId="77777777" w:rsidR="006C247E" w:rsidRPr="00FE7405" w:rsidRDefault="006C247E" w:rsidP="006C24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7304A3" w14:textId="77777777" w:rsidR="0052351B" w:rsidRDefault="0052351B"/>
    <w:sectPr w:rsidR="0052351B" w:rsidSect="00F37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26FDE" w14:textId="77777777" w:rsidR="00121FE5" w:rsidRDefault="00121FE5">
      <w:pPr>
        <w:spacing w:after="0" w:line="240" w:lineRule="auto"/>
      </w:pPr>
      <w:r>
        <w:separator/>
      </w:r>
    </w:p>
  </w:endnote>
  <w:endnote w:type="continuationSeparator" w:id="0">
    <w:p w14:paraId="35F2F953" w14:textId="77777777" w:rsidR="00121FE5" w:rsidRDefault="0012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FC05" w14:textId="77777777" w:rsidR="00121FE5" w:rsidRDefault="00121FE5">
      <w:pPr>
        <w:spacing w:after="0" w:line="240" w:lineRule="auto"/>
      </w:pPr>
      <w:r>
        <w:separator/>
      </w:r>
    </w:p>
  </w:footnote>
  <w:footnote w:type="continuationSeparator" w:id="0">
    <w:p w14:paraId="301BE1CB" w14:textId="77777777" w:rsidR="00121FE5" w:rsidRDefault="0012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B2D3" w14:textId="77777777" w:rsidR="00A65546" w:rsidRDefault="00121FE5" w:rsidP="00331C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775"/>
    <w:multiLevelType w:val="multilevel"/>
    <w:tmpl w:val="3670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50F02"/>
    <w:multiLevelType w:val="multilevel"/>
    <w:tmpl w:val="E05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D195E"/>
    <w:multiLevelType w:val="multilevel"/>
    <w:tmpl w:val="BB54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02AB2"/>
    <w:multiLevelType w:val="multilevel"/>
    <w:tmpl w:val="5A9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F56A8"/>
    <w:multiLevelType w:val="multilevel"/>
    <w:tmpl w:val="4A4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656CB"/>
    <w:multiLevelType w:val="multilevel"/>
    <w:tmpl w:val="C02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B15E0"/>
    <w:multiLevelType w:val="multilevel"/>
    <w:tmpl w:val="B13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9F1B5F"/>
    <w:multiLevelType w:val="multilevel"/>
    <w:tmpl w:val="9EE4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85D14"/>
    <w:multiLevelType w:val="hybridMultilevel"/>
    <w:tmpl w:val="39F84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F2323"/>
    <w:multiLevelType w:val="multilevel"/>
    <w:tmpl w:val="3EE6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62A1F"/>
    <w:multiLevelType w:val="multilevel"/>
    <w:tmpl w:val="533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64507"/>
    <w:multiLevelType w:val="multilevel"/>
    <w:tmpl w:val="9EA8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C775D"/>
    <w:multiLevelType w:val="multilevel"/>
    <w:tmpl w:val="EC76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7E"/>
    <w:rsid w:val="00024348"/>
    <w:rsid w:val="0002505B"/>
    <w:rsid w:val="00041A1A"/>
    <w:rsid w:val="00066C4E"/>
    <w:rsid w:val="00102D52"/>
    <w:rsid w:val="00121FE5"/>
    <w:rsid w:val="00174868"/>
    <w:rsid w:val="00184B6A"/>
    <w:rsid w:val="001929FF"/>
    <w:rsid w:val="00194007"/>
    <w:rsid w:val="001A7717"/>
    <w:rsid w:val="001D64BC"/>
    <w:rsid w:val="001F3AF3"/>
    <w:rsid w:val="00236794"/>
    <w:rsid w:val="0026279D"/>
    <w:rsid w:val="00280225"/>
    <w:rsid w:val="002955F8"/>
    <w:rsid w:val="002B314C"/>
    <w:rsid w:val="003223EF"/>
    <w:rsid w:val="0033278E"/>
    <w:rsid w:val="00371A54"/>
    <w:rsid w:val="003B0390"/>
    <w:rsid w:val="004117C0"/>
    <w:rsid w:val="0042611E"/>
    <w:rsid w:val="004C1FC1"/>
    <w:rsid w:val="005129F9"/>
    <w:rsid w:val="0052351B"/>
    <w:rsid w:val="00554ED8"/>
    <w:rsid w:val="005D66D6"/>
    <w:rsid w:val="0061079C"/>
    <w:rsid w:val="00625CBF"/>
    <w:rsid w:val="006603BD"/>
    <w:rsid w:val="00676FDE"/>
    <w:rsid w:val="006C247E"/>
    <w:rsid w:val="006F6AFB"/>
    <w:rsid w:val="006F6EF6"/>
    <w:rsid w:val="00766E8D"/>
    <w:rsid w:val="007C107F"/>
    <w:rsid w:val="008120E6"/>
    <w:rsid w:val="00836F09"/>
    <w:rsid w:val="008611E6"/>
    <w:rsid w:val="009B546F"/>
    <w:rsid w:val="009F1F19"/>
    <w:rsid w:val="00A31ACB"/>
    <w:rsid w:val="00A70584"/>
    <w:rsid w:val="00A7439B"/>
    <w:rsid w:val="00A95F40"/>
    <w:rsid w:val="00AD1194"/>
    <w:rsid w:val="00AE56DA"/>
    <w:rsid w:val="00B518FA"/>
    <w:rsid w:val="00CC4F21"/>
    <w:rsid w:val="00D303B4"/>
    <w:rsid w:val="00D32D25"/>
    <w:rsid w:val="00D331E9"/>
    <w:rsid w:val="00D93776"/>
    <w:rsid w:val="00D95AC3"/>
    <w:rsid w:val="00DD22EA"/>
    <w:rsid w:val="00E10404"/>
    <w:rsid w:val="00E23F66"/>
    <w:rsid w:val="00E46F0A"/>
    <w:rsid w:val="00E54319"/>
    <w:rsid w:val="00ED79B5"/>
    <w:rsid w:val="00F02765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36F1"/>
  <w15:docId w15:val="{F2036FBA-330F-499A-AB8A-921C96A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47E"/>
  </w:style>
  <w:style w:type="paragraph" w:styleId="Nagwek1">
    <w:name w:val="heading 1"/>
    <w:basedOn w:val="Normalny"/>
    <w:next w:val="Normalny"/>
    <w:link w:val="Nagwek1Znak"/>
    <w:uiPriority w:val="9"/>
    <w:qFormat/>
    <w:rsid w:val="001A7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7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C247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E"/>
  </w:style>
  <w:style w:type="paragraph" w:styleId="NormalnyWeb">
    <w:name w:val="Normal (Web)"/>
    <w:basedOn w:val="Normalny"/>
    <w:uiPriority w:val="99"/>
    <w:unhideWhenUsed/>
    <w:rsid w:val="006C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7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2041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cp:lastPrinted>2020-07-06T07:08:00Z</cp:lastPrinted>
  <dcterms:created xsi:type="dcterms:W3CDTF">2020-07-07T09:05:00Z</dcterms:created>
  <dcterms:modified xsi:type="dcterms:W3CDTF">2020-07-07T09:05:00Z</dcterms:modified>
</cp:coreProperties>
</file>